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DDD49">
      <w:pPr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239395</wp:posOffset>
                </wp:positionV>
                <wp:extent cx="5890260" cy="3872230"/>
                <wp:effectExtent l="4445" t="4445" r="18415" b="9525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260" cy="38722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1" o:spid="_x0000_s1026" o:spt="1" style="position:absolute;left:0pt;margin-left:-5.45pt;margin-top:18.85pt;height:304.9pt;width:463.8pt;z-index:251659264;v-text-anchor:middle;mso-width-relative:page;mso-height-relative:page;" filled="f" stroked="t" coordsize="21600,21600" o:gfxdata="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ubmTbYAAAACgEAAA8AAAAAAAAAAQAgAAAAIgAAAGRycy9kb3ducmV2LnhtbFBLAQIUABQAAAAI&#10;AIdO4kCMdC4qXwIAANAEAAAOAAAAAAAAAAEAIAAAACcBAABkcnMvZTJvRG9jLnhtbFBLBQYAAAAA&#10;BgAGAFkBAAD4BQAAAAA=&#10;">
                <v:fill on="f" focussize="0,0"/>
                <v:stroke weight="0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</w:rPr>
        <w:t>REFERADA ZA UČENIKE – RAD SA STRANKAMA</w:t>
      </w:r>
    </w:p>
    <w:p w14:paraId="660CEC9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Godišnji odmor administrativnog osoblja započinje 14. srpnja 2025. god., s tim da će </w:t>
      </w:r>
      <w:r>
        <w:rPr>
          <w:b/>
          <w:bCs/>
          <w:sz w:val="22"/>
          <w:szCs w:val="22"/>
        </w:rPr>
        <w:t>učenička referada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raditi u četvrtak 17. srpnja u vremenu od 17:00 do 20:30 te 18. srpnja u vremenu od 08:00 do 13:00 sati.</w:t>
      </w:r>
      <w:r>
        <w:rPr>
          <w:sz w:val="22"/>
          <w:szCs w:val="22"/>
        </w:rPr>
        <w:t xml:space="preserve"> </w:t>
      </w:r>
    </w:p>
    <w:p w14:paraId="468A3072">
      <w:pPr>
        <w:spacing w:line="360" w:lineRule="auto"/>
        <w:jc w:val="both"/>
        <w:rPr>
          <w:rStyle w:val="7"/>
          <w:sz w:val="22"/>
          <w:szCs w:val="22"/>
        </w:rPr>
      </w:pPr>
      <w:r>
        <w:rPr>
          <w:sz w:val="22"/>
          <w:szCs w:val="22"/>
        </w:rPr>
        <w:t xml:space="preserve">U slučaju da vam je tijekom godišnjeg odmora potrebna potvrda o statusu redovitog učenika, možete ju preuzeti iz e-Dnevnika za učenike i roditelje ili se obratiti putem e-maila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"mailto:antonia.puhac@skole.hr" </w:instrText>
      </w:r>
      <w:r>
        <w:rPr>
          <w:sz w:val="22"/>
          <w:szCs w:val="22"/>
        </w:rPr>
        <w:fldChar w:fldCharType="separate"/>
      </w:r>
      <w:r>
        <w:rPr>
          <w:rStyle w:val="7"/>
          <w:sz w:val="22"/>
          <w:szCs w:val="22"/>
        </w:rPr>
        <w:t>antonia.puhac@skole.hr</w:t>
      </w:r>
      <w:r>
        <w:rPr>
          <w:rStyle w:val="7"/>
          <w:sz w:val="22"/>
          <w:szCs w:val="22"/>
        </w:rPr>
        <w:fldChar w:fldCharType="end"/>
      </w:r>
    </w:p>
    <w:p w14:paraId="3EBF75C6">
      <w:pPr>
        <w:pStyle w:val="8"/>
        <w:widowControl/>
        <w:shd w:val="clear" w:fill="FFFFFF"/>
        <w:spacing w:before="0" w:beforeAutospacing="0" w:after="180" w:afterAutospacing="0" w:line="360" w:lineRule="auto"/>
        <w:ind w:left="0" w:right="0"/>
        <w:jc w:val="both"/>
        <w:rPr>
          <w:rStyle w:val="7"/>
          <w:sz w:val="22"/>
          <w:szCs w:val="22"/>
        </w:rPr>
      </w:pPr>
      <w:r>
        <w:rPr>
          <w:rFonts w:hint="default" w:ascii="Calibri" w:hAnsi="Calibri" w:cs="Calibri"/>
          <w:color w:val="auto"/>
          <w:sz w:val="22"/>
          <w:szCs w:val="22"/>
          <w:shd w:val="clear" w:fill="FFFFFF"/>
        </w:rPr>
        <w:t>Generirana potvrda je u PDF formatu, sadržava elektronički pečat i nakon što je učenik ili roditelj preuzme na računalo ili mobilni uređaj</w:t>
      </w:r>
      <w:r>
        <w:rPr>
          <w:rFonts w:hint="default" w:ascii="Calibri" w:hAnsi="Calibri" w:cs="Calibri"/>
          <w:color w:val="auto"/>
          <w:sz w:val="22"/>
          <w:szCs w:val="22"/>
          <w:shd w:val="clear" w:fill="FFFFFF"/>
          <w:lang w:val="hr-HR"/>
        </w:rPr>
        <w:t>,</w:t>
      </w:r>
      <w:r>
        <w:rPr>
          <w:rFonts w:hint="default" w:ascii="Calibri" w:hAnsi="Calibri" w:cs="Calibri"/>
          <w:color w:val="auto"/>
          <w:sz w:val="22"/>
          <w:szCs w:val="22"/>
          <w:shd w:val="clear" w:fill="FFFFFF"/>
        </w:rPr>
        <w:t xml:space="preserve"> mogu je slati elektroničkom poštom ili ispisati, ovisno o potrebama.</w:t>
      </w:r>
    </w:p>
    <w:p w14:paraId="43726AC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Učenička referada ponovno započinje s radom u petak, 29. kolovoza 2025. </w:t>
      </w:r>
    </w:p>
    <w:p w14:paraId="116182DE">
      <w:pPr>
        <w:spacing w:line="360" w:lineRule="auto"/>
        <w:jc w:val="both"/>
        <w:rPr>
          <w:color w:val="auto"/>
        </w:rPr>
      </w:pPr>
      <w:r>
        <w:br w:type="textWrapping"/>
      </w:r>
      <w:r>
        <w:rPr>
          <w:b/>
          <w:bCs/>
        </w:rPr>
        <w:t>VAŽNA NAPOMENA ZA MATURANTE</w:t>
      </w:r>
      <w:r>
        <w:br w:type="textWrapping"/>
      </w:r>
      <w:r>
        <w:t xml:space="preserve">Prijave za studentske domove – POPUNJEN OBRAZAC o prosjeku ocjena možete donijeti na ovjeru u gore navedeno </w:t>
      </w:r>
      <w:r>
        <w:rPr>
          <w:rFonts w:hint="default"/>
          <w:lang w:val="hr-HR"/>
        </w:rPr>
        <w:t xml:space="preserve">radno </w:t>
      </w:r>
      <w:r>
        <w:rPr>
          <w:color w:val="auto"/>
        </w:rPr>
        <w:t>vrijeme.</w:t>
      </w:r>
    </w:p>
    <w:p w14:paraId="77B30798">
      <w:pPr>
        <w:spacing w:line="360" w:lineRule="auto"/>
        <w:jc w:val="both"/>
      </w:pPr>
    </w:p>
    <w:p w14:paraId="27398CCB">
      <w:pPr>
        <w:spacing w:line="360" w:lineRule="auto"/>
        <w:jc w:val="center"/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339090</wp:posOffset>
                </wp:positionV>
                <wp:extent cx="5920740" cy="1211580"/>
                <wp:effectExtent l="4445" t="5080" r="18415" b="1778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1211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2" o:spid="_x0000_s1026" o:spt="1" style="position:absolute;left:0pt;margin-left:-4.85pt;margin-top:26.7pt;height:95.4pt;width:466.2pt;z-index:251660288;v-text-anchor:middle;mso-width-relative:page;mso-height-relative:page;" filled="f" stroked="t" coordsize="21600,21600" o:gfxdata="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r44FUdcAAAAJAQAADwAAAAAAAAABACAAAAAiAAAAZHJzL2Rvd25yZXYueG1sUEsBAhQAFAAAAAgA&#10;h07iQAxOSU1fAgAA0AQAAA4AAAAAAAAAAQAgAAAAJgEAAGRycy9lMm9Eb2MueG1sUEsFBgAAAAAG&#10;AAYAWQEAAPc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b/>
          <w:bCs/>
        </w:rPr>
        <w:t>SVEČANA PODJELA SVJEDODŽBI DRŽAVNE MATURE</w:t>
      </w:r>
    </w:p>
    <w:p w14:paraId="18D67BD3">
      <w:pPr>
        <w:spacing w:line="360" w:lineRule="auto"/>
        <w:jc w:val="both"/>
      </w:pPr>
      <w:r>
        <w:t xml:space="preserve">Svečana podjela svjedodžbi Državne mature održat će se u </w:t>
      </w:r>
      <w:r>
        <w:rPr>
          <w:b/>
          <w:bCs/>
        </w:rPr>
        <w:t>četvrtak, 17. srpnja 2025. god. u 19 sati</w:t>
      </w:r>
      <w:r>
        <w:t xml:space="preserve"> u velikoj dvorani na međukatu škole.</w:t>
      </w:r>
    </w:p>
    <w:p w14:paraId="2AF34ADC">
      <w:pPr>
        <w:spacing w:line="360" w:lineRule="auto"/>
        <w:jc w:val="both"/>
      </w:pPr>
      <w:r>
        <w:t xml:space="preserve">Dragi naši maturanti, čestitamo vam na uspješno položenim ispitima Državne mature. </w:t>
      </w:r>
    </w:p>
    <w:p w14:paraId="4429E7EB">
      <w:pPr>
        <w:spacing w:line="360" w:lineRule="auto"/>
        <w:jc w:val="both"/>
      </w:pPr>
      <w:r>
        <w:t>Hrabro naprijed u nove životne izbore i uspjehe!</w:t>
      </w:r>
    </w:p>
    <w:p w14:paraId="17A05ED0">
      <w:pPr>
        <w:spacing w:line="360" w:lineRule="auto"/>
        <w:jc w:val="both"/>
      </w:pPr>
    </w:p>
    <w:p w14:paraId="473020AA">
      <w:pPr>
        <w:spacing w:line="360" w:lineRule="auto"/>
        <w:jc w:val="both"/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787C8">
    <w:pPr>
      <w:pStyle w:val="6"/>
    </w:pPr>
    <w:r>
      <w:t>II GIMNAZIJA – SPLIT                                                                                                             Šk. god. 2024./.25.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FAF"/>
    <w:rsid w:val="004B0260"/>
    <w:rsid w:val="00A52FAF"/>
    <w:rsid w:val="00C972B3"/>
    <w:rsid w:val="060E3C00"/>
    <w:rsid w:val="1FA760EE"/>
    <w:rsid w:val="4666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semiHidden/>
    <w:unhideWhenUsed/>
    <w:uiPriority w:val="99"/>
    <w:rPr>
      <w:color w:val="954F72"/>
      <w:u w:val="single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Normal (Web)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 w:line="240" w:lineRule="auto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2"/>
    <w:qFormat/>
    <w:uiPriority w:val="22"/>
    <w:rPr>
      <w:b/>
      <w:bCs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3">
    <w:name w:val="Obična tablica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1298</Characters>
  <Lines>10</Lines>
  <Paragraphs>3</Paragraphs>
  <TotalTime>81</TotalTime>
  <ScaleCrop>false</ScaleCrop>
  <LinksUpToDate>false</LinksUpToDate>
  <CharactersWithSpaces>1522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2025-06-16T08:25:00Z</dcterms:created>
  <dc:creator>Korisnik</dc:creator>
  <cp:lastModifiedBy>Silvija Bebek</cp:lastModifiedBy>
  <cp:lastPrinted>2025-06-23T07:41:00Z</cp:lastPrinted>
  <dcterms:modified xsi:type="dcterms:W3CDTF">2025-06-23T08:02:49Z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1996C4EC845E4722AD77575934CF2236_12</vt:lpwstr>
  </property>
</Properties>
</file>